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BA" w:rsidRPr="004D5CBA" w:rsidRDefault="004D5CBA" w:rsidP="004D5CBA">
      <w:pPr>
        <w:jc w:val="center"/>
        <w:rPr>
          <w:rFonts w:eastAsia="標楷體"/>
          <w:b/>
          <w:color w:val="000000"/>
          <w:sz w:val="28"/>
          <w:szCs w:val="28"/>
        </w:rPr>
      </w:pPr>
      <w:r w:rsidRPr="004D5CBA">
        <w:rPr>
          <w:rFonts w:eastAsia="標楷體" w:hint="eastAsia"/>
          <w:b/>
          <w:color w:val="000000"/>
          <w:sz w:val="28"/>
          <w:szCs w:val="28"/>
        </w:rPr>
        <w:t>國立屏東大學</w:t>
      </w:r>
      <w:bookmarkStart w:id="0" w:name="_GoBack"/>
      <w:r w:rsidRPr="004D5CBA">
        <w:rPr>
          <w:rFonts w:eastAsia="標楷體" w:hint="eastAsia"/>
          <w:b/>
          <w:color w:val="000000"/>
          <w:sz w:val="28"/>
          <w:szCs w:val="28"/>
        </w:rPr>
        <w:t>不動產經營學系系主任遴選、續聘及解聘實施要點</w:t>
      </w:r>
      <w:bookmarkEnd w:id="0"/>
    </w:p>
    <w:p w:rsidR="004D5CBA" w:rsidRDefault="004D5CBA" w:rsidP="004D5CBA">
      <w:pPr>
        <w:wordWrap w:val="0"/>
        <w:jc w:val="right"/>
        <w:rPr>
          <w:rFonts w:eastAsia="標楷體"/>
          <w:bCs/>
          <w:color w:val="000000"/>
          <w:sz w:val="20"/>
        </w:rPr>
      </w:pPr>
      <w:r w:rsidRPr="004D5CBA">
        <w:rPr>
          <w:rFonts w:eastAsia="標楷體" w:hint="eastAsia"/>
          <w:bCs/>
          <w:color w:val="000000"/>
          <w:sz w:val="20"/>
        </w:rPr>
        <w:t>103</w:t>
      </w:r>
      <w:r w:rsidRPr="004D5CBA">
        <w:rPr>
          <w:rFonts w:eastAsia="標楷體" w:hint="eastAsia"/>
          <w:bCs/>
          <w:color w:val="000000"/>
          <w:sz w:val="20"/>
        </w:rPr>
        <w:t>年</w:t>
      </w:r>
      <w:r w:rsidR="00856856">
        <w:rPr>
          <w:rFonts w:eastAsia="標楷體" w:hint="eastAsia"/>
          <w:bCs/>
          <w:color w:val="000000"/>
          <w:sz w:val="20"/>
        </w:rPr>
        <w:t>11</w:t>
      </w:r>
      <w:r w:rsidRPr="004D5CBA">
        <w:rPr>
          <w:rFonts w:eastAsia="標楷體" w:hint="eastAsia"/>
          <w:bCs/>
          <w:color w:val="000000"/>
          <w:sz w:val="20"/>
        </w:rPr>
        <w:t>月</w:t>
      </w:r>
      <w:r w:rsidR="00856856">
        <w:rPr>
          <w:rFonts w:eastAsia="標楷體" w:hint="eastAsia"/>
          <w:bCs/>
          <w:color w:val="000000"/>
          <w:sz w:val="20"/>
        </w:rPr>
        <w:t>13</w:t>
      </w:r>
      <w:r w:rsidRPr="004D5CBA">
        <w:rPr>
          <w:rFonts w:eastAsia="標楷體" w:hint="eastAsia"/>
          <w:bCs/>
          <w:color w:val="000000"/>
          <w:sz w:val="20"/>
        </w:rPr>
        <w:t>日</w:t>
      </w:r>
      <w:r w:rsidRPr="004D5CBA">
        <w:rPr>
          <w:rFonts w:eastAsia="標楷體" w:hint="eastAsia"/>
          <w:bCs/>
          <w:color w:val="000000"/>
          <w:sz w:val="20"/>
        </w:rPr>
        <w:t>103</w:t>
      </w:r>
      <w:r w:rsidRPr="004D5CBA">
        <w:rPr>
          <w:rFonts w:eastAsia="標楷體" w:hint="eastAsia"/>
          <w:bCs/>
          <w:color w:val="000000"/>
          <w:sz w:val="20"/>
        </w:rPr>
        <w:t>學年度第</w:t>
      </w:r>
      <w:r w:rsidRPr="004D5CBA">
        <w:rPr>
          <w:rFonts w:eastAsia="標楷體" w:hint="eastAsia"/>
          <w:bCs/>
          <w:color w:val="000000"/>
          <w:sz w:val="20"/>
        </w:rPr>
        <w:t>1</w:t>
      </w:r>
      <w:r w:rsidRPr="004D5CBA">
        <w:rPr>
          <w:rFonts w:eastAsia="標楷體" w:hint="eastAsia"/>
          <w:bCs/>
          <w:color w:val="000000"/>
          <w:sz w:val="20"/>
        </w:rPr>
        <w:t>學期第</w:t>
      </w:r>
      <w:r w:rsidR="00856856">
        <w:rPr>
          <w:rFonts w:eastAsia="標楷體" w:hint="eastAsia"/>
          <w:bCs/>
          <w:color w:val="000000"/>
          <w:sz w:val="20"/>
        </w:rPr>
        <w:t>2</w:t>
      </w:r>
      <w:r w:rsidRPr="004D5CBA">
        <w:rPr>
          <w:rFonts w:eastAsia="標楷體" w:hint="eastAsia"/>
          <w:bCs/>
          <w:color w:val="000000"/>
          <w:sz w:val="20"/>
        </w:rPr>
        <w:t>次系</w:t>
      </w:r>
      <w:proofErr w:type="gramStart"/>
      <w:r w:rsidRPr="004D5CBA">
        <w:rPr>
          <w:rFonts w:eastAsia="標楷體" w:hint="eastAsia"/>
          <w:bCs/>
          <w:color w:val="000000"/>
          <w:sz w:val="20"/>
        </w:rPr>
        <w:t>務</w:t>
      </w:r>
      <w:proofErr w:type="gramEnd"/>
      <w:r w:rsidRPr="004D5CBA">
        <w:rPr>
          <w:rFonts w:eastAsia="標楷體" w:hint="eastAsia"/>
          <w:bCs/>
          <w:color w:val="000000"/>
          <w:sz w:val="20"/>
        </w:rPr>
        <w:t>會議通過</w:t>
      </w:r>
    </w:p>
    <w:p w:rsidR="00856856" w:rsidRPr="004D5CBA" w:rsidRDefault="00856856" w:rsidP="00856856">
      <w:pPr>
        <w:jc w:val="right"/>
        <w:rPr>
          <w:rFonts w:eastAsia="標楷體"/>
          <w:bCs/>
          <w:color w:val="000000"/>
          <w:sz w:val="20"/>
        </w:rPr>
      </w:pPr>
      <w:r>
        <w:rPr>
          <w:rFonts w:eastAsia="標楷體" w:hint="eastAsia"/>
          <w:bCs/>
          <w:color w:val="000000"/>
          <w:sz w:val="20"/>
        </w:rPr>
        <w:t>103</w:t>
      </w:r>
      <w:r>
        <w:rPr>
          <w:rFonts w:eastAsia="標楷體" w:hint="eastAsia"/>
          <w:bCs/>
          <w:color w:val="000000"/>
          <w:sz w:val="20"/>
        </w:rPr>
        <w:t>年</w:t>
      </w:r>
      <w:r>
        <w:rPr>
          <w:rFonts w:eastAsia="標楷體" w:hint="eastAsia"/>
          <w:bCs/>
          <w:color w:val="000000"/>
          <w:sz w:val="20"/>
        </w:rPr>
        <w:t>12</w:t>
      </w:r>
      <w:r w:rsidRPr="004D5CBA">
        <w:rPr>
          <w:rFonts w:eastAsia="標楷體" w:hint="eastAsia"/>
          <w:bCs/>
          <w:color w:val="000000"/>
          <w:sz w:val="20"/>
        </w:rPr>
        <w:t>月</w:t>
      </w:r>
      <w:r>
        <w:rPr>
          <w:rFonts w:eastAsia="標楷體" w:hint="eastAsia"/>
          <w:bCs/>
          <w:color w:val="000000"/>
          <w:sz w:val="20"/>
        </w:rPr>
        <w:t>12</w:t>
      </w:r>
      <w:r w:rsidRPr="004D5CBA">
        <w:rPr>
          <w:rFonts w:eastAsia="標楷體" w:hint="eastAsia"/>
          <w:bCs/>
          <w:color w:val="000000"/>
          <w:sz w:val="20"/>
        </w:rPr>
        <w:t>日</w:t>
      </w:r>
      <w:r w:rsidRPr="004D5CBA">
        <w:rPr>
          <w:rFonts w:eastAsia="標楷體" w:hint="eastAsia"/>
          <w:bCs/>
          <w:color w:val="000000"/>
          <w:sz w:val="20"/>
        </w:rPr>
        <w:t>103</w:t>
      </w:r>
      <w:r w:rsidRPr="004D5CBA">
        <w:rPr>
          <w:rFonts w:eastAsia="標楷體" w:hint="eastAsia"/>
          <w:bCs/>
          <w:color w:val="000000"/>
          <w:sz w:val="20"/>
        </w:rPr>
        <w:t>學年度第</w:t>
      </w:r>
      <w:r w:rsidRPr="004D5CBA">
        <w:rPr>
          <w:rFonts w:eastAsia="標楷體" w:hint="eastAsia"/>
          <w:bCs/>
          <w:color w:val="000000"/>
          <w:sz w:val="20"/>
        </w:rPr>
        <w:t>1</w:t>
      </w:r>
      <w:r w:rsidRPr="004D5CBA">
        <w:rPr>
          <w:rFonts w:eastAsia="標楷體" w:hint="eastAsia"/>
          <w:bCs/>
          <w:color w:val="000000"/>
          <w:sz w:val="20"/>
        </w:rPr>
        <w:t>學期第</w:t>
      </w:r>
      <w:r>
        <w:rPr>
          <w:rFonts w:eastAsia="標楷體" w:hint="eastAsia"/>
          <w:bCs/>
          <w:color w:val="000000"/>
          <w:sz w:val="20"/>
        </w:rPr>
        <w:t>3</w:t>
      </w:r>
      <w:r w:rsidRPr="004D5CBA">
        <w:rPr>
          <w:rFonts w:eastAsia="標楷體" w:hint="eastAsia"/>
          <w:bCs/>
          <w:color w:val="000000"/>
          <w:sz w:val="20"/>
        </w:rPr>
        <w:t>次</w:t>
      </w:r>
      <w:r>
        <w:rPr>
          <w:rFonts w:eastAsia="標楷體" w:hint="eastAsia"/>
          <w:bCs/>
          <w:color w:val="000000"/>
          <w:sz w:val="20"/>
        </w:rPr>
        <w:t>院</w:t>
      </w:r>
      <w:proofErr w:type="gramStart"/>
      <w:r w:rsidRPr="004D5CBA">
        <w:rPr>
          <w:rFonts w:eastAsia="標楷體" w:hint="eastAsia"/>
          <w:bCs/>
          <w:color w:val="000000"/>
          <w:sz w:val="20"/>
        </w:rPr>
        <w:t>務</w:t>
      </w:r>
      <w:proofErr w:type="gramEnd"/>
      <w:r w:rsidRPr="004D5CBA">
        <w:rPr>
          <w:rFonts w:eastAsia="標楷體" w:hint="eastAsia"/>
          <w:bCs/>
          <w:color w:val="000000"/>
          <w:sz w:val="20"/>
        </w:rPr>
        <w:t>會議通過</w:t>
      </w:r>
    </w:p>
    <w:p w:rsidR="004D5CBA" w:rsidRPr="004D5CBA" w:rsidRDefault="004D5CBA" w:rsidP="004D5CBA">
      <w:pPr>
        <w:numPr>
          <w:ilvl w:val="0"/>
          <w:numId w:val="1"/>
        </w:numPr>
        <w:spacing w:line="440" w:lineRule="exact"/>
        <w:ind w:hanging="573"/>
        <w:jc w:val="both"/>
        <w:rPr>
          <w:rFonts w:eastAsia="標楷體"/>
          <w:color w:val="000000"/>
          <w:szCs w:val="24"/>
        </w:rPr>
      </w:pPr>
      <w:r w:rsidRPr="004D5CBA">
        <w:rPr>
          <w:rFonts w:eastAsia="標楷體" w:hint="eastAsia"/>
          <w:color w:val="000000"/>
          <w:szCs w:val="24"/>
        </w:rPr>
        <w:t>本要點依據大學法及本校組織規程第十四條、第二十六條訂定之。</w:t>
      </w:r>
    </w:p>
    <w:p w:rsidR="004D5CBA" w:rsidRPr="004D5CBA" w:rsidRDefault="004D5CBA" w:rsidP="004D5CBA">
      <w:pPr>
        <w:numPr>
          <w:ilvl w:val="0"/>
          <w:numId w:val="1"/>
        </w:numPr>
        <w:spacing w:line="440" w:lineRule="exact"/>
        <w:ind w:hanging="573"/>
        <w:jc w:val="both"/>
        <w:rPr>
          <w:rFonts w:eastAsia="標楷體"/>
          <w:szCs w:val="24"/>
        </w:rPr>
      </w:pPr>
      <w:r w:rsidRPr="004D5CBA">
        <w:rPr>
          <w:rFonts w:eastAsia="標楷體" w:hint="eastAsia"/>
          <w:color w:val="000000"/>
          <w:szCs w:val="24"/>
        </w:rPr>
        <w:t>不動產經營學系（以下簡稱本學系）系主任除首任</w:t>
      </w:r>
      <w:proofErr w:type="gramStart"/>
      <w:r w:rsidRPr="004D5CBA">
        <w:rPr>
          <w:rFonts w:eastAsia="標楷體" w:hint="eastAsia"/>
          <w:color w:val="000000"/>
          <w:szCs w:val="24"/>
        </w:rPr>
        <w:t>俟</w:t>
      </w:r>
      <w:proofErr w:type="gramEnd"/>
      <w:r w:rsidRPr="004D5CBA">
        <w:rPr>
          <w:rFonts w:eastAsia="標楷體" w:hint="eastAsia"/>
          <w:color w:val="000000"/>
          <w:szCs w:val="24"/>
        </w:rPr>
        <w:t>原</w:t>
      </w:r>
      <w:r w:rsidRPr="004D5CBA">
        <w:rPr>
          <w:rFonts w:eastAsia="標楷體" w:hint="eastAsia"/>
          <w:color w:val="000000"/>
          <w:szCs w:val="24"/>
        </w:rPr>
        <w:t>(</w:t>
      </w:r>
      <w:r w:rsidRPr="004D5CBA">
        <w:rPr>
          <w:rFonts w:eastAsia="標楷體" w:hint="eastAsia"/>
          <w:color w:val="000000"/>
          <w:szCs w:val="24"/>
        </w:rPr>
        <w:t>國立屏東商業技術學院</w:t>
      </w:r>
      <w:r w:rsidRPr="004D5CBA">
        <w:rPr>
          <w:rFonts w:eastAsia="標楷體" w:hint="eastAsia"/>
          <w:color w:val="000000"/>
          <w:szCs w:val="24"/>
        </w:rPr>
        <w:t>)</w:t>
      </w:r>
      <w:r w:rsidRPr="004D5CBA">
        <w:rPr>
          <w:rFonts w:eastAsia="標楷體" w:hint="eastAsia"/>
          <w:color w:val="000000"/>
          <w:szCs w:val="24"/>
        </w:rPr>
        <w:t>任系主任續任</w:t>
      </w:r>
      <w:proofErr w:type="gramStart"/>
      <w:r w:rsidRPr="004D5CBA">
        <w:rPr>
          <w:rFonts w:eastAsia="標楷體" w:hint="eastAsia"/>
          <w:color w:val="000000"/>
          <w:szCs w:val="24"/>
        </w:rPr>
        <w:t>任</w:t>
      </w:r>
      <w:proofErr w:type="gramEnd"/>
      <w:r w:rsidRPr="004D5CBA">
        <w:rPr>
          <w:rFonts w:eastAsia="標楷體" w:hint="eastAsia"/>
          <w:color w:val="000000"/>
          <w:szCs w:val="24"/>
        </w:rPr>
        <w:t>其屆滿後，再行重新遴選系主任外，遇有任期屆滿或因故出缺時，應由本學系組成系主任遴選委員會遴選本系之專任副教授</w:t>
      </w:r>
      <w:r w:rsidRPr="004D5CBA">
        <w:rPr>
          <w:rFonts w:eastAsia="標楷體" w:hint="eastAsia"/>
          <w:color w:val="000000"/>
          <w:szCs w:val="24"/>
        </w:rPr>
        <w:t>(</w:t>
      </w:r>
      <w:r w:rsidRPr="004D5CBA">
        <w:rPr>
          <w:rFonts w:eastAsia="標楷體" w:hint="eastAsia"/>
          <w:color w:val="000000"/>
          <w:szCs w:val="24"/>
        </w:rPr>
        <w:t>以上</w:t>
      </w:r>
      <w:r w:rsidRPr="004D5CBA">
        <w:rPr>
          <w:rFonts w:eastAsia="標楷體" w:hint="eastAsia"/>
          <w:color w:val="000000"/>
          <w:szCs w:val="24"/>
        </w:rPr>
        <w:t>)</w:t>
      </w:r>
      <w:r w:rsidRPr="004D5CBA">
        <w:rPr>
          <w:rFonts w:eastAsia="標楷體" w:hint="eastAsia"/>
          <w:color w:val="000000"/>
          <w:szCs w:val="24"/>
        </w:rPr>
        <w:t>報請校長聘請兼任之。</w:t>
      </w:r>
    </w:p>
    <w:p w:rsidR="004D5CBA" w:rsidRPr="004D5CBA" w:rsidRDefault="004D5CBA" w:rsidP="004D5CBA">
      <w:pPr>
        <w:numPr>
          <w:ilvl w:val="0"/>
          <w:numId w:val="1"/>
        </w:numPr>
        <w:spacing w:line="440" w:lineRule="exact"/>
        <w:ind w:hanging="573"/>
        <w:jc w:val="both"/>
        <w:rPr>
          <w:rFonts w:eastAsia="標楷體"/>
          <w:szCs w:val="24"/>
        </w:rPr>
      </w:pPr>
      <w:r w:rsidRPr="004D5CBA">
        <w:rPr>
          <w:rFonts w:eastAsia="標楷體" w:hint="eastAsia"/>
          <w:szCs w:val="24"/>
        </w:rPr>
        <w:t>系主任遴選委員會成員為本學系所有專任教師，委員會由現任系主任或代理人召集產生，並由委員互推一名為主席。委員任期至新任系主任產生為止。</w:t>
      </w:r>
    </w:p>
    <w:p w:rsidR="004D5CBA" w:rsidRPr="004D5CBA" w:rsidRDefault="004D5CBA" w:rsidP="004D5CBA">
      <w:pPr>
        <w:numPr>
          <w:ilvl w:val="0"/>
          <w:numId w:val="1"/>
        </w:numPr>
        <w:spacing w:line="440" w:lineRule="exact"/>
        <w:ind w:hanging="573"/>
        <w:jc w:val="both"/>
        <w:rPr>
          <w:rFonts w:eastAsia="標楷體"/>
          <w:szCs w:val="24"/>
        </w:rPr>
      </w:pPr>
      <w:r w:rsidRPr="004D5CBA">
        <w:rPr>
          <w:rFonts w:eastAsia="標楷體" w:hint="eastAsia"/>
          <w:szCs w:val="24"/>
        </w:rPr>
        <w:t>系主任候選人不得出任遴選委員會委員。系主任候選人得以自願登記或推薦登記產生，並由出席教師以無記名投票選任，每票至多圈選</w:t>
      </w:r>
      <w:r w:rsidRPr="004D5CBA">
        <w:rPr>
          <w:rFonts w:eastAsia="標楷體" w:hint="eastAsia"/>
          <w:szCs w:val="24"/>
        </w:rPr>
        <w:t>2</w:t>
      </w:r>
      <w:r w:rsidRPr="004D5CBA">
        <w:rPr>
          <w:rFonts w:eastAsia="標楷體" w:hint="eastAsia"/>
          <w:szCs w:val="24"/>
        </w:rPr>
        <w:t>人，已得票過半數之前二名，薦請校長擇聘兼任之。</w:t>
      </w:r>
    </w:p>
    <w:p w:rsidR="004D5CBA" w:rsidRPr="004D5CBA" w:rsidRDefault="004D5CBA" w:rsidP="004D5CBA">
      <w:pPr>
        <w:numPr>
          <w:ilvl w:val="0"/>
          <w:numId w:val="1"/>
        </w:numPr>
        <w:spacing w:line="440" w:lineRule="exact"/>
        <w:ind w:hanging="573"/>
        <w:jc w:val="both"/>
        <w:rPr>
          <w:rFonts w:eastAsia="標楷體"/>
          <w:szCs w:val="24"/>
        </w:rPr>
      </w:pPr>
      <w:r w:rsidRPr="004D5CBA">
        <w:rPr>
          <w:rFonts w:eastAsia="標楷體" w:hint="eastAsia"/>
          <w:szCs w:val="24"/>
        </w:rPr>
        <w:t>系主任遴選委員會得視實際需要邀請有意參選者發表個人理念，爭取認同。</w:t>
      </w:r>
    </w:p>
    <w:p w:rsidR="004D5CBA" w:rsidRPr="004D5CBA" w:rsidRDefault="004D5CBA" w:rsidP="004D5CBA">
      <w:pPr>
        <w:numPr>
          <w:ilvl w:val="0"/>
          <w:numId w:val="1"/>
        </w:numPr>
        <w:spacing w:line="440" w:lineRule="exact"/>
        <w:ind w:hanging="573"/>
        <w:jc w:val="both"/>
        <w:rPr>
          <w:rFonts w:eastAsia="標楷體"/>
          <w:szCs w:val="24"/>
        </w:rPr>
      </w:pPr>
      <w:r w:rsidRPr="004D5CBA">
        <w:rPr>
          <w:rFonts w:eastAsia="標楷體" w:hint="eastAsia"/>
          <w:szCs w:val="24"/>
        </w:rPr>
        <w:t>系主任遴選委員會應於系主任任期屆滿前二</w:t>
      </w:r>
      <w:proofErr w:type="gramStart"/>
      <w:r w:rsidRPr="004D5CBA">
        <w:rPr>
          <w:rFonts w:eastAsia="標楷體" w:hint="eastAsia"/>
          <w:szCs w:val="24"/>
        </w:rPr>
        <w:t>個</w:t>
      </w:r>
      <w:proofErr w:type="gramEnd"/>
      <w:r w:rsidRPr="004D5CBA">
        <w:rPr>
          <w:rFonts w:eastAsia="標楷體" w:hint="eastAsia"/>
          <w:szCs w:val="24"/>
        </w:rPr>
        <w:t>月內召集組成；因故出缺時，應由代理主任於二</w:t>
      </w:r>
      <w:proofErr w:type="gramStart"/>
      <w:r w:rsidRPr="004D5CBA">
        <w:rPr>
          <w:rFonts w:eastAsia="標楷體" w:hint="eastAsia"/>
          <w:szCs w:val="24"/>
        </w:rPr>
        <w:t>週</w:t>
      </w:r>
      <w:proofErr w:type="gramEnd"/>
      <w:r w:rsidRPr="004D5CBA">
        <w:rPr>
          <w:rFonts w:eastAsia="標楷體" w:hint="eastAsia"/>
          <w:szCs w:val="24"/>
        </w:rPr>
        <w:t>內召集組成。系主任遴</w:t>
      </w:r>
      <w:r w:rsidR="00BE4348">
        <w:rPr>
          <w:rFonts w:eastAsia="標楷體" w:hint="eastAsia"/>
          <w:szCs w:val="24"/>
        </w:rPr>
        <w:t>選委員會主席則應於遴選委員會產生後二</w:t>
      </w:r>
      <w:proofErr w:type="gramStart"/>
      <w:r w:rsidR="00BE4348">
        <w:rPr>
          <w:rFonts w:eastAsia="標楷體" w:hint="eastAsia"/>
          <w:szCs w:val="24"/>
        </w:rPr>
        <w:t>週</w:t>
      </w:r>
      <w:proofErr w:type="gramEnd"/>
      <w:r w:rsidR="00BE4348">
        <w:rPr>
          <w:rFonts w:eastAsia="標楷體" w:hint="eastAsia"/>
          <w:szCs w:val="24"/>
        </w:rPr>
        <w:t>內召開系主任遴選委員會。</w:t>
      </w:r>
    </w:p>
    <w:p w:rsidR="004D5CBA" w:rsidRPr="004D5CBA" w:rsidRDefault="004D5CBA" w:rsidP="004D5CBA">
      <w:pPr>
        <w:numPr>
          <w:ilvl w:val="0"/>
          <w:numId w:val="1"/>
        </w:numPr>
        <w:spacing w:line="440" w:lineRule="exact"/>
        <w:ind w:hanging="573"/>
        <w:jc w:val="both"/>
        <w:rPr>
          <w:rFonts w:eastAsia="標楷體"/>
          <w:szCs w:val="24"/>
        </w:rPr>
      </w:pPr>
      <w:r w:rsidRPr="004D5CBA">
        <w:rPr>
          <w:rFonts w:eastAsia="標楷體" w:hint="eastAsia"/>
          <w:szCs w:val="24"/>
        </w:rPr>
        <w:t>本系主任於上任後，除自請辭職外，如因重大事由，得由校長依職權</w:t>
      </w:r>
      <w:proofErr w:type="gramStart"/>
      <w:r w:rsidRPr="004D5CBA">
        <w:rPr>
          <w:rFonts w:eastAsia="標楷體" w:hint="eastAsia"/>
          <w:szCs w:val="24"/>
        </w:rPr>
        <w:t>逕</w:t>
      </w:r>
      <w:proofErr w:type="gramEnd"/>
      <w:r w:rsidRPr="004D5CBA">
        <w:rPr>
          <w:rFonts w:eastAsia="標楷體" w:hint="eastAsia"/>
          <w:szCs w:val="24"/>
        </w:rPr>
        <w:t>予免兼，或經系</w:t>
      </w:r>
      <w:proofErr w:type="gramStart"/>
      <w:r w:rsidRPr="004D5CBA">
        <w:rPr>
          <w:rFonts w:eastAsia="標楷體" w:hint="eastAsia"/>
          <w:szCs w:val="24"/>
        </w:rPr>
        <w:t>務</w:t>
      </w:r>
      <w:proofErr w:type="gramEnd"/>
      <w:r w:rsidRPr="004D5CBA">
        <w:rPr>
          <w:rFonts w:eastAsia="標楷體" w:hint="eastAsia"/>
          <w:szCs w:val="24"/>
        </w:rPr>
        <w:t>會議專任教師代表三分之一以上連署提出解職案，由院長於一個月內召集臨時系</w:t>
      </w:r>
      <w:proofErr w:type="gramStart"/>
      <w:r w:rsidRPr="004D5CBA">
        <w:rPr>
          <w:rFonts w:eastAsia="標楷體" w:hint="eastAsia"/>
          <w:szCs w:val="24"/>
        </w:rPr>
        <w:t>務</w:t>
      </w:r>
      <w:proofErr w:type="gramEnd"/>
      <w:r w:rsidRPr="004D5CBA">
        <w:rPr>
          <w:rFonts w:eastAsia="標楷體" w:hint="eastAsia"/>
          <w:szCs w:val="24"/>
        </w:rPr>
        <w:t>會議，獲專任教師代表三分之二以上同意為通過，陳請校長解除系主任職務。</w:t>
      </w:r>
    </w:p>
    <w:p w:rsidR="004D5CBA" w:rsidRPr="004D5CBA" w:rsidRDefault="004D5CBA" w:rsidP="004D5CBA">
      <w:pPr>
        <w:numPr>
          <w:ilvl w:val="0"/>
          <w:numId w:val="1"/>
        </w:numPr>
        <w:spacing w:line="440" w:lineRule="exact"/>
        <w:ind w:hanging="573"/>
        <w:jc w:val="both"/>
        <w:rPr>
          <w:rFonts w:eastAsia="標楷體"/>
          <w:color w:val="000000"/>
          <w:szCs w:val="24"/>
        </w:rPr>
      </w:pPr>
      <w:r w:rsidRPr="004D5CBA">
        <w:rPr>
          <w:rFonts w:eastAsia="標楷體" w:hint="eastAsia"/>
          <w:color w:val="000000"/>
          <w:szCs w:val="24"/>
        </w:rPr>
        <w:t>現任主任出缺時，於新任主任遴選產生前，應由校長就本系副教授以上之專任教師中，指定一人代理主任職務，代理系主任之任期至新任系主任產生為止且最長以一年為限。</w:t>
      </w:r>
    </w:p>
    <w:p w:rsidR="004D5CBA" w:rsidRPr="004D5CBA" w:rsidRDefault="004D5CBA" w:rsidP="004D5CBA">
      <w:pPr>
        <w:numPr>
          <w:ilvl w:val="0"/>
          <w:numId w:val="1"/>
        </w:numPr>
        <w:spacing w:line="440" w:lineRule="exact"/>
        <w:ind w:hanging="573"/>
        <w:jc w:val="both"/>
        <w:rPr>
          <w:rFonts w:eastAsia="標楷體"/>
          <w:color w:val="000000"/>
          <w:szCs w:val="24"/>
        </w:rPr>
      </w:pPr>
      <w:r w:rsidRPr="004D5CBA">
        <w:rPr>
          <w:rFonts w:eastAsia="標楷體" w:hint="eastAsia"/>
          <w:color w:val="000000"/>
          <w:szCs w:val="24"/>
        </w:rPr>
        <w:t>本系系主任任期為一任三年，每年</w:t>
      </w:r>
      <w:proofErr w:type="gramStart"/>
      <w:r w:rsidRPr="004D5CBA">
        <w:rPr>
          <w:rFonts w:eastAsia="標楷體" w:hint="eastAsia"/>
          <w:color w:val="000000"/>
          <w:szCs w:val="24"/>
        </w:rPr>
        <w:t>一</w:t>
      </w:r>
      <w:proofErr w:type="gramEnd"/>
      <w:r w:rsidRPr="004D5CBA">
        <w:rPr>
          <w:rFonts w:eastAsia="標楷體" w:hint="eastAsia"/>
          <w:color w:val="000000"/>
          <w:szCs w:val="24"/>
        </w:rPr>
        <w:t>聘，任滿得連任一次，於任期屆滿時經本系系主任遴選委員會通過，報請校長同意後核聘。</w:t>
      </w:r>
    </w:p>
    <w:p w:rsidR="004D5CBA" w:rsidRPr="004D5CBA" w:rsidRDefault="004D5CBA" w:rsidP="004D5CBA">
      <w:pPr>
        <w:numPr>
          <w:ilvl w:val="0"/>
          <w:numId w:val="1"/>
        </w:numPr>
        <w:spacing w:line="440" w:lineRule="exact"/>
        <w:ind w:left="560" w:hanging="573"/>
        <w:jc w:val="both"/>
        <w:rPr>
          <w:rFonts w:eastAsia="標楷體"/>
          <w:szCs w:val="24"/>
        </w:rPr>
      </w:pPr>
      <w:r w:rsidRPr="004D5CBA">
        <w:rPr>
          <w:rFonts w:ascii="標楷體" w:eastAsia="標楷體" w:hAnsi="標楷體" w:hint="eastAsia"/>
        </w:rPr>
        <w:t>本要點經系</w:t>
      </w:r>
      <w:proofErr w:type="gramStart"/>
      <w:r w:rsidRPr="004D5CBA">
        <w:rPr>
          <w:rFonts w:ascii="標楷體" w:eastAsia="標楷體" w:hAnsi="標楷體" w:hint="eastAsia"/>
        </w:rPr>
        <w:t>務</w:t>
      </w:r>
      <w:proofErr w:type="gramEnd"/>
      <w:r w:rsidRPr="004D5CBA">
        <w:rPr>
          <w:rFonts w:ascii="標楷體" w:eastAsia="標楷體" w:hAnsi="標楷體" w:hint="eastAsia"/>
        </w:rPr>
        <w:t>會議通過，報請院</w:t>
      </w:r>
      <w:proofErr w:type="gramStart"/>
      <w:r w:rsidRPr="004D5CBA">
        <w:rPr>
          <w:rFonts w:ascii="標楷體" w:eastAsia="標楷體" w:hAnsi="標楷體" w:hint="eastAsia"/>
        </w:rPr>
        <w:t>務</w:t>
      </w:r>
      <w:proofErr w:type="gramEnd"/>
      <w:r w:rsidRPr="004D5CBA">
        <w:rPr>
          <w:rFonts w:ascii="標楷體" w:eastAsia="標楷體" w:hAnsi="標楷體" w:hint="eastAsia"/>
        </w:rPr>
        <w:t>會議核備，陳請校長核定後公布實施，修正時亦同。</w:t>
      </w:r>
    </w:p>
    <w:p w:rsidR="004D5CBA" w:rsidRPr="004D5CBA" w:rsidRDefault="004D5CBA" w:rsidP="004D5CBA">
      <w:pPr>
        <w:spacing w:line="600" w:lineRule="exact"/>
        <w:jc w:val="right"/>
        <w:rPr>
          <w:rFonts w:eastAsia="標楷體"/>
          <w:b/>
          <w:szCs w:val="24"/>
        </w:rPr>
      </w:pPr>
      <w:r w:rsidRPr="004D5CBA">
        <w:rPr>
          <w:rFonts w:eastAsia="標楷體" w:hint="eastAsia"/>
          <w:b/>
          <w:szCs w:val="24"/>
        </w:rPr>
        <w:t>本要點負責單位：不動產經營學系</w:t>
      </w:r>
    </w:p>
    <w:p w:rsidR="00BA4725" w:rsidRPr="004D5CBA" w:rsidRDefault="00BA4725"/>
    <w:sectPr w:rsidR="00BA4725" w:rsidRPr="004D5CBA" w:rsidSect="00773947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47" w:rsidRDefault="003D3647" w:rsidP="006B5704">
      <w:r>
        <w:separator/>
      </w:r>
    </w:p>
  </w:endnote>
  <w:endnote w:type="continuationSeparator" w:id="0">
    <w:p w:rsidR="003D3647" w:rsidRDefault="003D3647" w:rsidP="006B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47" w:rsidRDefault="003D3647" w:rsidP="006B5704">
      <w:r>
        <w:separator/>
      </w:r>
    </w:p>
  </w:footnote>
  <w:footnote w:type="continuationSeparator" w:id="0">
    <w:p w:rsidR="003D3647" w:rsidRDefault="003D3647" w:rsidP="006B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D55"/>
    <w:multiLevelType w:val="singleLevel"/>
    <w:tmpl w:val="67CEDD2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47"/>
    <w:rsid w:val="002453E1"/>
    <w:rsid w:val="002C699C"/>
    <w:rsid w:val="003D3647"/>
    <w:rsid w:val="004327C0"/>
    <w:rsid w:val="00450A22"/>
    <w:rsid w:val="004D5CBA"/>
    <w:rsid w:val="006B5704"/>
    <w:rsid w:val="00773947"/>
    <w:rsid w:val="00856856"/>
    <w:rsid w:val="00A70259"/>
    <w:rsid w:val="00AD0F24"/>
    <w:rsid w:val="00BA4725"/>
    <w:rsid w:val="00BE4348"/>
    <w:rsid w:val="00C812E9"/>
    <w:rsid w:val="00D724A5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4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7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B570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7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B570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4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7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B570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7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B57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Sky123.Org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2015-11-11T01:26:00Z</dcterms:created>
  <dcterms:modified xsi:type="dcterms:W3CDTF">2015-11-11T01:26:00Z</dcterms:modified>
</cp:coreProperties>
</file>